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1798" w:rsidRDefault="008F0683" w:rsidP="00391798">
      <w:pPr>
        <w:pStyle w:val="Header"/>
        <w:tabs>
          <w:tab w:val="clear" w:pos="4153"/>
          <w:tab w:val="clear" w:pos="8306"/>
        </w:tabs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161" type="#_x0000_t202" style="position:absolute;left:0;text-align:left;margin-left:175.05pt;margin-top:9.75pt;width:369pt;height:1in;z-index:1;mso-wrap-edited:f" wrapcoords="0 0 21600 0 21600 21600 0 21600 0 0" filled="f" stroked="f">
            <v:fill o:detectmouseclick="t"/>
            <v:textbox style="mso-next-textbox:#_x0000_s1161" inset=",7.2pt,,7.2pt">
              <w:txbxContent>
                <w:p w:rsidR="00391798" w:rsidRPr="00A031B2" w:rsidRDefault="00391798" w:rsidP="00391798">
                  <w:pPr>
                    <w:ind w:left="142" w:hanging="142"/>
                    <w:rPr>
                      <w:rFonts w:ascii="Arial" w:hAnsi="Arial" w:cs="Tahoma"/>
                      <w:sz w:val="104"/>
                      <w:szCs w:val="72"/>
                    </w:rPr>
                  </w:pPr>
                  <w:r w:rsidRPr="00A031B2">
                    <w:rPr>
                      <w:rFonts w:ascii="Arial" w:hAnsi="Arial" w:cs="Tahoma"/>
                      <w:sz w:val="104"/>
                      <w:szCs w:val="72"/>
                    </w:rPr>
                    <w:t>Media Release</w:t>
                  </w:r>
                </w:p>
              </w:txbxContent>
            </v:textbox>
            <w10:wrap type="tight"/>
          </v:shape>
        </w:pict>
      </w:r>
      <w:r w:rsidR="00B56BE7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172" type="#_x0000_t75" style="position:absolute;left:0;text-align:left;margin-left:-13.95pt;margin-top:-37.2pt;width:90pt;height:53.55pt;z-index:6">
            <v:imagedata r:id="rId7" o:title="PVCOLOUR"/>
            <w10:wrap type="square"/>
          </v:shape>
        </w:pict>
      </w:r>
      <w:r w:rsidR="00B56BE7">
        <w:rPr>
          <w:rFonts w:ascii="Arial" w:hAnsi="Arial" w:cs="Arial"/>
          <w:noProof/>
          <w:sz w:val="22"/>
          <w:szCs w:val="22"/>
          <w:lang w:val="en-US"/>
        </w:rPr>
        <w:pict>
          <v:shape id="_x0000_s1170" type="#_x0000_t202" style="position:absolute;left:0;text-align:left;margin-left:-13.95pt;margin-top:45.75pt;width:176pt;height:68pt;z-index:5;mso-wrap-edited:f" wrapcoords="0 0 21600 0 21600 21600 0 21600 0 0" filled="f" stroked="f">
            <v:fill o:detectmouseclick="t"/>
            <v:textbox style="mso-next-textbox:#_x0000_s1170" inset=",7.2pt,,7.2pt">
              <w:txbxContent>
                <w:p w:rsidR="00C25DAC" w:rsidRPr="00AF64EF" w:rsidRDefault="00E501FF" w:rsidP="00391798">
                  <w:pPr>
                    <w:autoSpaceDE w:val="0"/>
                    <w:autoSpaceDN w:val="0"/>
                    <w:adjustRightInd w:val="0"/>
                    <w:spacing w:line="240" w:lineRule="atLeast"/>
                    <w:jc w:val="both"/>
                    <w:rPr>
                      <w:rFonts w:ascii="Arial" w:hAnsi="Arial" w:cs="Arial"/>
                      <w:sz w:val="20"/>
                    </w:rPr>
                  </w:pPr>
                  <w:r>
                    <w:rPr>
                      <w:rFonts w:ascii="Arial" w:hAnsi="Arial" w:cs="Arial"/>
                      <w:sz w:val="20"/>
                    </w:rPr>
                    <w:t>Fri</w:t>
                  </w:r>
                  <w:r w:rsidR="004F2745">
                    <w:rPr>
                      <w:rFonts w:ascii="Arial" w:hAnsi="Arial" w:cs="Arial"/>
                      <w:sz w:val="20"/>
                    </w:rPr>
                    <w:t>day 1</w:t>
                  </w:r>
                  <w:r>
                    <w:rPr>
                      <w:rFonts w:ascii="Arial" w:hAnsi="Arial" w:cs="Arial"/>
                      <w:sz w:val="20"/>
                    </w:rPr>
                    <w:t>7</w:t>
                  </w:r>
                  <w:r w:rsidR="004F2745">
                    <w:rPr>
                      <w:rFonts w:ascii="Arial" w:hAnsi="Arial" w:cs="Arial"/>
                      <w:sz w:val="20"/>
                    </w:rPr>
                    <w:t xml:space="preserve"> July 2009</w:t>
                  </w:r>
                </w:p>
                <w:p w:rsidR="00391798" w:rsidRDefault="00391798" w:rsidP="00391798">
                  <w:pPr>
                    <w:autoSpaceDE w:val="0"/>
                    <w:autoSpaceDN w:val="0"/>
                    <w:adjustRightInd w:val="0"/>
                    <w:spacing w:line="240" w:lineRule="atLeast"/>
                    <w:jc w:val="both"/>
                    <w:rPr>
                      <w:rFonts w:ascii="Arial" w:hAnsi="Arial" w:cs="Arial"/>
                      <w:sz w:val="20"/>
                    </w:rPr>
                  </w:pPr>
                  <w:r w:rsidRPr="00AF64EF">
                    <w:rPr>
                      <w:rFonts w:ascii="Arial" w:hAnsi="Arial" w:cs="Arial"/>
                      <w:sz w:val="20"/>
                    </w:rPr>
                    <w:t>Media Contact:</w:t>
                  </w:r>
                  <w:r w:rsidR="000C6301">
                    <w:rPr>
                      <w:rFonts w:ascii="Arial" w:hAnsi="Arial" w:cs="Arial"/>
                      <w:sz w:val="20"/>
                    </w:rPr>
                    <w:t xml:space="preserve"> Michelle Atkinson</w:t>
                  </w:r>
                </w:p>
                <w:p w:rsidR="000C6301" w:rsidRPr="00AF64EF" w:rsidRDefault="000C6301" w:rsidP="00391798">
                  <w:pPr>
                    <w:autoSpaceDE w:val="0"/>
                    <w:autoSpaceDN w:val="0"/>
                    <w:adjustRightInd w:val="0"/>
                    <w:spacing w:line="240" w:lineRule="atLeast"/>
                    <w:jc w:val="both"/>
                    <w:rPr>
                      <w:rFonts w:ascii="Arial" w:hAnsi="Arial" w:cs="Arial"/>
                      <w:sz w:val="20"/>
                    </w:rPr>
                  </w:pPr>
                  <w:r>
                    <w:rPr>
                      <w:rFonts w:ascii="Arial" w:hAnsi="Arial" w:cs="Arial"/>
                      <w:sz w:val="20"/>
                    </w:rPr>
                    <w:t>0418 397 341</w:t>
                  </w:r>
                </w:p>
                <w:p w:rsidR="00E64B78" w:rsidRPr="00A031B2" w:rsidRDefault="00E64B78" w:rsidP="00391798">
                  <w:pPr>
                    <w:autoSpaceDE w:val="0"/>
                    <w:autoSpaceDN w:val="0"/>
                    <w:adjustRightInd w:val="0"/>
                    <w:spacing w:line="240" w:lineRule="atLeast"/>
                    <w:jc w:val="both"/>
                    <w:rPr>
                      <w:rFonts w:ascii="Arial" w:hAnsi="Arial" w:cs="Arial"/>
                      <w:b/>
                      <w:sz w:val="32"/>
                      <w:szCs w:val="22"/>
                    </w:rPr>
                  </w:pPr>
                </w:p>
                <w:p w:rsidR="00391798" w:rsidRDefault="00391798" w:rsidP="00391798"/>
              </w:txbxContent>
            </v:textbox>
            <w10:wrap type="tight"/>
          </v:shape>
        </w:pict>
      </w:r>
      <w:r w:rsidR="00391798">
        <w:rPr>
          <w:rFonts w:ascii="Arial" w:hAnsi="Arial" w:cs="Arial"/>
          <w:noProof/>
          <w:sz w:val="22"/>
          <w:szCs w:val="22"/>
          <w:lang w:val="en-US"/>
        </w:rPr>
        <w:pict>
          <v:shape id="_x0000_s1163" type="#_x0000_t202" style="position:absolute;left:0;text-align:left;margin-left:407.65pt;margin-top:-51.25pt;width:138.4pt;height:67.4pt;z-index:3;mso-wrap-style:none;mso-wrap-edited:f" wrapcoords="0 0 21600 0 21600 21600 0 21600 0 0" o:regroupid="1" filled="f" stroked="f">
            <v:fill o:detectmouseclick="t"/>
            <v:textbox style="mso-next-textbox:#_x0000_s1163;mso-fit-shape-to-text:t" inset=",7.2pt,,7.2pt">
              <w:txbxContent>
                <w:p w:rsidR="00391798" w:rsidRDefault="00B56BE7">
                  <w:r w:rsidRPr="007D4C9C">
                    <w:rPr>
                      <w:rFonts w:ascii="Arial" w:hAnsi="Arial" w:cs="Arial"/>
                      <w:sz w:val="22"/>
                      <w:szCs w:val="22"/>
                    </w:rPr>
                    <w:pict>
                      <v:shape id="_x0000_i1025" type="#_x0000_t75" style="width:130pt;height:56pt">
                        <v:imagedata r:id="rId8" o:title="DSE Master541 Logo"/>
                      </v:shape>
                    </w:pict>
                  </w:r>
                </w:p>
              </w:txbxContent>
            </v:textbox>
            <w10:wrap type="tight"/>
          </v:shape>
        </w:pict>
      </w:r>
    </w:p>
    <w:p w:rsidR="00391798" w:rsidRPr="00F56A56" w:rsidRDefault="00391798" w:rsidP="00391798">
      <w:pPr>
        <w:autoSpaceDE w:val="0"/>
        <w:autoSpaceDN w:val="0"/>
        <w:adjustRightInd w:val="0"/>
        <w:spacing w:line="240" w:lineRule="atLeast"/>
        <w:rPr>
          <w:rFonts w:ascii="Arial" w:hAnsi="Arial" w:cs="Arial"/>
          <w:sz w:val="22"/>
          <w:szCs w:val="22"/>
        </w:rPr>
      </w:pPr>
    </w:p>
    <w:p w:rsidR="00AC5A19" w:rsidRDefault="00391798" w:rsidP="00391798">
      <w:pPr>
        <w:autoSpaceDE w:val="0"/>
        <w:autoSpaceDN w:val="0"/>
        <w:adjustRightInd w:val="0"/>
        <w:spacing w:line="240" w:lineRule="atLeas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  <w:lang w:val="en-US"/>
        </w:rPr>
        <w:pict>
          <v:shape id="_x0000_s1166" type="#_x0000_t202" style="position:absolute;margin-left:-153pt;margin-top:693.3pt;width:171pt;height:30pt;z-index:2;mso-wrap-edited:f" wrapcoords="0 0 21600 0 21600 21600 0 21600 0 0" filled="f" stroked="f">
            <v:fill o:detectmouseclick="t"/>
            <v:textbox style="mso-next-textbox:#_x0000_s1166" inset=",7.2pt,,7.2pt">
              <w:txbxContent>
                <w:p w:rsidR="00391798" w:rsidRPr="00D827C9" w:rsidRDefault="00391798" w:rsidP="00391798">
                  <w:pPr>
                    <w:autoSpaceDE w:val="0"/>
                    <w:autoSpaceDN w:val="0"/>
                    <w:adjustRightInd w:val="0"/>
                    <w:spacing w:line="240" w:lineRule="atLeast"/>
                    <w:rPr>
                      <w:rFonts w:ascii="Arial" w:hAnsi="Arial" w:cs="Arial"/>
                      <w:b/>
                      <w:sz w:val="20"/>
                      <w:szCs w:val="22"/>
                    </w:rPr>
                  </w:pPr>
                  <w:r w:rsidRPr="00D827C9">
                    <w:rPr>
                      <w:rFonts w:ascii="Arial" w:hAnsi="Arial" w:cs="Arial"/>
                      <w:b/>
                      <w:sz w:val="20"/>
                      <w:szCs w:val="22"/>
                    </w:rPr>
                    <w:t>www.dse.vic.gov.au</w:t>
                  </w:r>
                </w:p>
                <w:p w:rsidR="00391798" w:rsidRPr="00D827C9" w:rsidRDefault="00391798" w:rsidP="00391798">
                  <w:pPr>
                    <w:rPr>
                      <w:sz w:val="20"/>
                    </w:rPr>
                  </w:pPr>
                </w:p>
              </w:txbxContent>
            </v:textbox>
            <w10:wrap type="tight"/>
          </v:shape>
        </w:pict>
      </w:r>
      <w:r>
        <w:rPr>
          <w:rFonts w:ascii="Arial" w:hAnsi="Arial" w:cs="Arial"/>
          <w:noProof/>
          <w:sz w:val="22"/>
          <w:szCs w:val="22"/>
          <w:lang w:val="en-US"/>
        </w:rPr>
        <w:pict>
          <v:shape id="_x0000_s1167" type="#_x0000_t202" style="position:absolute;margin-left:327.6pt;margin-top:669.9pt;width:62.4pt;height:48.4pt;z-index:4;mso-wrap-edited:f" wrapcoords="0 0 21600 0 21600 21600 0 21600 0 0" o:regroupid="1" filled="f" stroked="f">
            <v:fill o:detectmouseclick="t"/>
            <v:textbox style="mso-next-textbox:#_x0000_s1167" inset=",7.2pt,,7.2pt">
              <w:txbxContent>
                <w:p w:rsidR="00391798" w:rsidRDefault="00391798">
                  <w:r>
                    <w:pict>
                      <v:shape id="_x0000_i1026" type="#_x0000_t75" style="width:48pt;height:34pt">
                        <v:imagedata r:id="rId9" o:title="PTB~1"/>
                      </v:shape>
                    </w:pict>
                  </w:r>
                </w:p>
              </w:txbxContent>
            </v:textbox>
            <w10:wrap type="tight"/>
          </v:shape>
        </w:pict>
      </w:r>
    </w:p>
    <w:p w:rsidR="00AC5A19" w:rsidRPr="000440B8" w:rsidRDefault="00AC5A19" w:rsidP="00AC5A19">
      <w:pPr>
        <w:rPr>
          <w:rFonts w:ascii="Arial" w:hAnsi="Arial" w:cs="Arial"/>
          <w:b/>
          <w:sz w:val="28"/>
          <w:szCs w:val="28"/>
        </w:rPr>
      </w:pPr>
    </w:p>
    <w:p w:rsidR="00AC5A19" w:rsidRPr="00AC5A19" w:rsidRDefault="00AC5A19" w:rsidP="00AC5A19">
      <w:pPr>
        <w:rPr>
          <w:rFonts w:ascii="Arial" w:hAnsi="Arial" w:cs="Arial"/>
          <w:sz w:val="22"/>
          <w:szCs w:val="22"/>
        </w:rPr>
      </w:pPr>
    </w:p>
    <w:p w:rsidR="000C6301" w:rsidRDefault="000C6301" w:rsidP="000C6301">
      <w:pPr>
        <w:ind w:left="709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Bunyip and Tarago park and forests open to walkers and horse riders</w:t>
      </w:r>
    </w:p>
    <w:p w:rsidR="000C6301" w:rsidRPr="00AC5A19" w:rsidRDefault="000C6301" w:rsidP="000C6301">
      <w:pPr>
        <w:rPr>
          <w:rFonts w:ascii="Arial" w:hAnsi="Arial" w:cs="Arial"/>
          <w:sz w:val="22"/>
          <w:szCs w:val="22"/>
        </w:rPr>
      </w:pPr>
    </w:p>
    <w:p w:rsidR="000C6301" w:rsidRDefault="000C6301" w:rsidP="000C6301">
      <w:pPr>
        <w:pStyle w:val="BasicParagraph"/>
        <w:spacing w:line="240" w:lineRule="auto"/>
        <w:ind w:left="709" w:right="567"/>
        <w:rPr>
          <w:rFonts w:ascii="Arial" w:hAnsi="Arial" w:cs="Arial"/>
          <w:sz w:val="22"/>
          <w:szCs w:val="22"/>
        </w:rPr>
      </w:pPr>
      <w:bookmarkStart w:id="0" w:name="OLE_LINK2"/>
      <w:bookmarkStart w:id="1" w:name="OLE_LINK1"/>
      <w:r w:rsidRPr="0024659F">
        <w:rPr>
          <w:rFonts w:ascii="Arial" w:hAnsi="Arial" w:cs="Arial"/>
          <w:sz w:val="22"/>
          <w:szCs w:val="22"/>
        </w:rPr>
        <w:t xml:space="preserve">Parks Victoria </w:t>
      </w:r>
      <w:r>
        <w:rPr>
          <w:rFonts w:ascii="Arial" w:hAnsi="Arial" w:cs="Arial"/>
          <w:sz w:val="22"/>
          <w:szCs w:val="22"/>
        </w:rPr>
        <w:t xml:space="preserve">and Department of Sustainability &amp; Environment (DSE) will re-open </w:t>
      </w:r>
      <w:r w:rsidR="002B3D00">
        <w:rPr>
          <w:rFonts w:ascii="Arial" w:hAnsi="Arial" w:cs="Arial"/>
          <w:sz w:val="22"/>
          <w:szCs w:val="22"/>
        </w:rPr>
        <w:t>most of the areas affected by February’s Bunyip Ridge Fire for passive recreation (walking, cycling and horse riding) by the end of this month.</w:t>
      </w:r>
    </w:p>
    <w:p w:rsidR="000C6301" w:rsidRDefault="000C6301" w:rsidP="000C6301">
      <w:pPr>
        <w:pStyle w:val="PlainText"/>
        <w:ind w:left="709"/>
        <w:rPr>
          <w:rFonts w:ascii="Arial" w:hAnsi="Arial" w:cs="Arial"/>
          <w:sz w:val="22"/>
          <w:szCs w:val="22"/>
        </w:rPr>
      </w:pPr>
    </w:p>
    <w:p w:rsidR="000C6301" w:rsidRDefault="000C6301" w:rsidP="000C6301">
      <w:pPr>
        <w:pStyle w:val="PlainText"/>
        <w:ind w:left="709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All four-wheel-</w:t>
      </w:r>
      <w:r w:rsidRPr="007D5C17">
        <w:rPr>
          <w:rFonts w:ascii="Arial" w:hAnsi="Arial" w:cs="Arial"/>
          <w:sz w:val="22"/>
          <w:szCs w:val="22"/>
        </w:rPr>
        <w:t xml:space="preserve">drive and trail bike tracks in </w:t>
      </w:r>
      <w:r w:rsidR="0060698A">
        <w:rPr>
          <w:rFonts w:ascii="Arial" w:hAnsi="Arial" w:cs="Arial"/>
          <w:sz w:val="22"/>
          <w:szCs w:val="22"/>
        </w:rPr>
        <w:t xml:space="preserve">in fire-affected areas of </w:t>
      </w:r>
      <w:r w:rsidRPr="007D5C17">
        <w:rPr>
          <w:rFonts w:ascii="Arial" w:hAnsi="Arial" w:cs="Arial"/>
          <w:sz w:val="22"/>
          <w:szCs w:val="22"/>
        </w:rPr>
        <w:t>Bunyip State Park, Bunyip State Forest and Tarago State Forest will remain closed until late spring</w:t>
      </w:r>
      <w:r>
        <w:rPr>
          <w:rFonts w:ascii="Arial" w:hAnsi="Arial" w:cs="Arial"/>
          <w:sz w:val="22"/>
          <w:szCs w:val="22"/>
        </w:rPr>
        <w:t xml:space="preserve">. </w:t>
      </w:r>
      <w:r w:rsidRPr="0024659F">
        <w:rPr>
          <w:rFonts w:ascii="Arial" w:hAnsi="Arial" w:cs="Arial"/>
          <w:sz w:val="22"/>
          <w:szCs w:val="22"/>
        </w:rPr>
        <w:t>The Helmet Track and Forest Road trail bike unloading areas will also remain close</w:t>
      </w:r>
      <w:r>
        <w:rPr>
          <w:rFonts w:ascii="Arial" w:hAnsi="Arial" w:cs="Arial"/>
          <w:sz w:val="22"/>
          <w:szCs w:val="22"/>
        </w:rPr>
        <w:t>d.</w:t>
      </w:r>
      <w:r w:rsidRPr="0024659F">
        <w:rPr>
          <w:rFonts w:ascii="Arial" w:hAnsi="Arial" w:cs="Arial"/>
          <w:sz w:val="22"/>
          <w:szCs w:val="22"/>
        </w:rPr>
        <w:t xml:space="preserve"> </w:t>
      </w:r>
    </w:p>
    <w:p w:rsidR="000C6301" w:rsidRDefault="000C6301" w:rsidP="000C6301">
      <w:pPr>
        <w:pStyle w:val="PlainText"/>
        <w:ind w:left="709"/>
        <w:rPr>
          <w:rFonts w:ascii="Arial" w:hAnsi="Arial" w:cs="Arial"/>
          <w:sz w:val="22"/>
          <w:szCs w:val="22"/>
        </w:rPr>
      </w:pPr>
    </w:p>
    <w:p w:rsidR="000C6301" w:rsidRPr="0024659F" w:rsidRDefault="000C6301" w:rsidP="000C6301">
      <w:pPr>
        <w:ind w:left="709" w:right="423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DSE</w:t>
      </w:r>
      <w:r w:rsidRPr="0024659F">
        <w:rPr>
          <w:rFonts w:ascii="Arial" w:hAnsi="Arial" w:cs="Arial"/>
          <w:sz w:val="22"/>
          <w:szCs w:val="22"/>
        </w:rPr>
        <w:t xml:space="preserve"> District Manager Peter McEwan emphasised </w:t>
      </w:r>
      <w:r w:rsidR="0060698A">
        <w:rPr>
          <w:rFonts w:ascii="Arial" w:hAnsi="Arial" w:cs="Arial"/>
          <w:sz w:val="22"/>
          <w:szCs w:val="22"/>
        </w:rPr>
        <w:t>the</w:t>
      </w:r>
      <w:r w:rsidRPr="0024659F">
        <w:rPr>
          <w:rFonts w:ascii="Arial" w:hAnsi="Arial" w:cs="Arial"/>
          <w:sz w:val="22"/>
          <w:szCs w:val="22"/>
        </w:rPr>
        <w:t xml:space="preserve"> road</w:t>
      </w:r>
      <w:r w:rsidR="0060698A">
        <w:rPr>
          <w:rFonts w:ascii="Arial" w:hAnsi="Arial" w:cs="Arial"/>
          <w:sz w:val="22"/>
          <w:szCs w:val="22"/>
        </w:rPr>
        <w:t xml:space="preserve"> and</w:t>
      </w:r>
      <w:r w:rsidRPr="0024659F">
        <w:rPr>
          <w:rFonts w:ascii="Arial" w:hAnsi="Arial" w:cs="Arial"/>
          <w:sz w:val="22"/>
          <w:szCs w:val="22"/>
        </w:rPr>
        <w:t xml:space="preserve"> track closures were temporary and they were necessary for public safety</w:t>
      </w:r>
      <w:r>
        <w:rPr>
          <w:rFonts w:ascii="Arial" w:hAnsi="Arial" w:cs="Arial"/>
          <w:sz w:val="22"/>
          <w:szCs w:val="22"/>
        </w:rPr>
        <w:t>, to protect water quality and to allow the forest to recover</w:t>
      </w:r>
      <w:r w:rsidRPr="0024659F">
        <w:rPr>
          <w:rFonts w:ascii="Arial" w:hAnsi="Arial" w:cs="Arial"/>
          <w:sz w:val="22"/>
          <w:szCs w:val="22"/>
        </w:rPr>
        <w:t xml:space="preserve"> in the wake of the 26,600 hectare Bunyip Ridge Fire.</w:t>
      </w:r>
    </w:p>
    <w:p w:rsidR="000C6301" w:rsidRDefault="000C6301" w:rsidP="000C6301">
      <w:pPr>
        <w:ind w:left="709" w:right="423"/>
        <w:rPr>
          <w:rFonts w:ascii="Arial" w:hAnsi="Arial" w:cs="Arial"/>
          <w:sz w:val="22"/>
          <w:szCs w:val="22"/>
        </w:rPr>
      </w:pPr>
      <w:r w:rsidRPr="0024659F">
        <w:rPr>
          <w:rFonts w:ascii="Arial" w:hAnsi="Arial" w:cs="Arial"/>
          <w:sz w:val="22"/>
          <w:szCs w:val="22"/>
        </w:rPr>
        <w:t xml:space="preserve"> </w:t>
      </w:r>
    </w:p>
    <w:p w:rsidR="000C6301" w:rsidRPr="0024659F" w:rsidRDefault="000C6301" w:rsidP="000C6301">
      <w:pPr>
        <w:ind w:left="709" w:right="423"/>
        <w:rPr>
          <w:rFonts w:ascii="Arial" w:hAnsi="Arial" w:cs="Arial"/>
          <w:sz w:val="22"/>
          <w:szCs w:val="22"/>
        </w:rPr>
      </w:pPr>
      <w:r w:rsidRPr="0024659F">
        <w:rPr>
          <w:rFonts w:ascii="Arial" w:hAnsi="Arial" w:cs="Arial"/>
          <w:sz w:val="22"/>
          <w:szCs w:val="22"/>
        </w:rPr>
        <w:t>“We are most concerned about storms washing away the roads or tunnelling underneath them. Any tunnelling might not be immediately visible, and this has the potential to cause a serious accident,” Mr McEwan said.</w:t>
      </w:r>
    </w:p>
    <w:p w:rsidR="000C6301" w:rsidRPr="004F2745" w:rsidRDefault="000C6301" w:rsidP="000C6301">
      <w:pPr>
        <w:ind w:left="709" w:right="423"/>
        <w:rPr>
          <w:rFonts w:ascii="Arial" w:hAnsi="Arial" w:cs="Arial"/>
          <w:sz w:val="22"/>
          <w:szCs w:val="22"/>
        </w:rPr>
      </w:pPr>
    </w:p>
    <w:p w:rsidR="000C6301" w:rsidRDefault="000C6301" w:rsidP="000C6301">
      <w:pPr>
        <w:ind w:left="709" w:right="423"/>
        <w:rPr>
          <w:rFonts w:ascii="Arial" w:hAnsi="Arial" w:cs="Arial"/>
          <w:sz w:val="22"/>
          <w:szCs w:val="22"/>
        </w:rPr>
      </w:pPr>
      <w:r w:rsidRPr="004F2745">
        <w:rPr>
          <w:rFonts w:ascii="Arial" w:hAnsi="Arial" w:cs="Arial"/>
          <w:sz w:val="22"/>
          <w:szCs w:val="22"/>
        </w:rPr>
        <w:t xml:space="preserve">“Due to the relatively slow recovery of vegetation from the fire there is a high risk of accelerated slope erosion and great potential for flooding due to increased rainfall run-off.” </w:t>
      </w:r>
    </w:p>
    <w:p w:rsidR="000C6301" w:rsidRDefault="000C6301" w:rsidP="000C6301">
      <w:pPr>
        <w:ind w:left="709" w:right="423"/>
        <w:rPr>
          <w:rFonts w:ascii="Arial" w:hAnsi="Arial" w:cs="Arial"/>
          <w:sz w:val="22"/>
          <w:szCs w:val="22"/>
        </w:rPr>
      </w:pPr>
    </w:p>
    <w:p w:rsidR="000C6301" w:rsidRDefault="000C6301" w:rsidP="000C6301">
      <w:pPr>
        <w:ind w:left="709" w:right="423"/>
        <w:rPr>
          <w:rFonts w:ascii="Arial" w:hAnsi="Arial" w:cs="Arial"/>
          <w:sz w:val="22"/>
          <w:szCs w:val="22"/>
        </w:rPr>
      </w:pPr>
      <w:r w:rsidRPr="004F2745">
        <w:rPr>
          <w:rFonts w:ascii="Arial" w:hAnsi="Arial" w:cs="Arial"/>
          <w:sz w:val="22"/>
          <w:szCs w:val="22"/>
        </w:rPr>
        <w:t>“</w:t>
      </w:r>
      <w:r>
        <w:rPr>
          <w:rFonts w:ascii="Arial" w:hAnsi="Arial" w:cs="Arial"/>
          <w:sz w:val="22"/>
          <w:szCs w:val="22"/>
        </w:rPr>
        <w:t>In closed off areas t</w:t>
      </w:r>
      <w:r w:rsidRPr="004F2745">
        <w:rPr>
          <w:rFonts w:ascii="Arial" w:hAnsi="Arial" w:cs="Arial"/>
          <w:sz w:val="22"/>
          <w:szCs w:val="22"/>
        </w:rPr>
        <w:t xml:space="preserve">here is also a high risk of falling trees and limbs and there may also be some flash flooding in lower areas of the </w:t>
      </w:r>
      <w:r>
        <w:rPr>
          <w:rFonts w:ascii="Arial" w:hAnsi="Arial" w:cs="Arial"/>
          <w:sz w:val="22"/>
          <w:szCs w:val="22"/>
        </w:rPr>
        <w:t>forest</w:t>
      </w:r>
      <w:r w:rsidRPr="004F2745">
        <w:rPr>
          <w:rFonts w:ascii="Arial" w:hAnsi="Arial" w:cs="Arial"/>
          <w:sz w:val="22"/>
          <w:szCs w:val="22"/>
        </w:rPr>
        <w:t>.”</w:t>
      </w:r>
    </w:p>
    <w:p w:rsidR="000C6301" w:rsidRPr="004F2745" w:rsidRDefault="000C6301" w:rsidP="000C6301">
      <w:pPr>
        <w:ind w:left="709" w:right="423"/>
        <w:rPr>
          <w:rFonts w:ascii="Arial" w:hAnsi="Arial" w:cs="Arial"/>
          <w:sz w:val="22"/>
          <w:szCs w:val="22"/>
        </w:rPr>
      </w:pPr>
    </w:p>
    <w:p w:rsidR="000C6301" w:rsidRDefault="000C6301" w:rsidP="000C6301">
      <w:pPr>
        <w:ind w:left="709" w:right="423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“The </w:t>
      </w:r>
      <w:smartTag w:uri="urn:schemas-microsoft-com:office:smarttags" w:element="PlaceName">
        <w:r>
          <w:rPr>
            <w:rFonts w:ascii="Arial" w:hAnsi="Arial" w:cs="Arial"/>
            <w:sz w:val="22"/>
            <w:szCs w:val="22"/>
          </w:rPr>
          <w:t>Tarago</w:t>
        </w:r>
      </w:smartTag>
      <w:r>
        <w:rPr>
          <w:rFonts w:ascii="Arial" w:hAnsi="Arial" w:cs="Arial"/>
          <w:sz w:val="22"/>
          <w:szCs w:val="22"/>
        </w:rPr>
        <w:t xml:space="preserve"> </w:t>
      </w:r>
      <w:smartTag w:uri="urn:schemas-microsoft-com:office:smarttags" w:element="PlaceType">
        <w:r>
          <w:rPr>
            <w:rFonts w:ascii="Arial" w:hAnsi="Arial" w:cs="Arial"/>
            <w:sz w:val="22"/>
            <w:szCs w:val="22"/>
          </w:rPr>
          <w:t>River</w:t>
        </w:r>
      </w:smartTag>
      <w:r>
        <w:rPr>
          <w:rFonts w:ascii="Arial" w:hAnsi="Arial" w:cs="Arial"/>
          <w:sz w:val="22"/>
          <w:szCs w:val="22"/>
        </w:rPr>
        <w:t xml:space="preserve"> supplies drinking water to </w:t>
      </w:r>
      <w:smartTag w:uri="urn:schemas-microsoft-com:office:smarttags" w:element="City">
        <w:smartTag w:uri="urn:schemas-microsoft-com:office:smarttags" w:element="place">
          <w:r>
            <w:rPr>
              <w:rFonts w:ascii="Arial" w:hAnsi="Arial" w:cs="Arial"/>
              <w:sz w:val="22"/>
              <w:szCs w:val="22"/>
            </w:rPr>
            <w:t>Melbourne</w:t>
          </w:r>
        </w:smartTag>
      </w:smartTag>
      <w:r>
        <w:rPr>
          <w:rFonts w:ascii="Arial" w:hAnsi="Arial" w:cs="Arial"/>
          <w:sz w:val="22"/>
          <w:szCs w:val="22"/>
        </w:rPr>
        <w:t xml:space="preserve"> and local townships, and this temporary closure will help to protect water quality.” </w:t>
      </w:r>
    </w:p>
    <w:p w:rsidR="000C6301" w:rsidRDefault="000C6301" w:rsidP="000C6301">
      <w:pPr>
        <w:ind w:left="709" w:right="423"/>
        <w:rPr>
          <w:rFonts w:ascii="Arial" w:hAnsi="Arial" w:cs="Arial"/>
          <w:sz w:val="22"/>
          <w:szCs w:val="22"/>
        </w:rPr>
      </w:pPr>
    </w:p>
    <w:p w:rsidR="000C6301" w:rsidRDefault="000C6301" w:rsidP="000C6301">
      <w:pPr>
        <w:ind w:left="709" w:right="423"/>
        <w:rPr>
          <w:rFonts w:ascii="Arial" w:hAnsi="Arial" w:cs="Arial"/>
          <w:sz w:val="22"/>
          <w:szCs w:val="22"/>
        </w:rPr>
      </w:pPr>
      <w:r w:rsidRPr="004F2745">
        <w:rPr>
          <w:rFonts w:ascii="Arial" w:hAnsi="Arial" w:cs="Arial"/>
          <w:sz w:val="22"/>
          <w:szCs w:val="22"/>
        </w:rPr>
        <w:t>Temporary closure gates have been installed to prevent vehicle entry into the</w:t>
      </w:r>
      <w:r>
        <w:rPr>
          <w:rFonts w:ascii="Arial" w:hAnsi="Arial" w:cs="Arial"/>
          <w:sz w:val="22"/>
          <w:szCs w:val="22"/>
        </w:rPr>
        <w:t xml:space="preserve"> park and</w:t>
      </w:r>
      <w:r w:rsidRPr="004F2745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forest areas to remain closed, and </w:t>
      </w:r>
      <w:r w:rsidRPr="004F2745">
        <w:rPr>
          <w:rFonts w:ascii="Arial" w:hAnsi="Arial" w:cs="Arial"/>
          <w:sz w:val="22"/>
          <w:szCs w:val="22"/>
        </w:rPr>
        <w:t>rangers will patrol the areas to enforce the closures.</w:t>
      </w:r>
      <w:r w:rsidRPr="001347A8">
        <w:rPr>
          <w:rFonts w:ascii="Arial" w:hAnsi="Arial" w:cs="Arial"/>
          <w:sz w:val="22"/>
          <w:szCs w:val="22"/>
        </w:rPr>
        <w:t xml:space="preserve"> </w:t>
      </w:r>
    </w:p>
    <w:p w:rsidR="000C6301" w:rsidRPr="004F2745" w:rsidRDefault="000C6301" w:rsidP="000C6301">
      <w:pPr>
        <w:ind w:left="709" w:right="423"/>
        <w:rPr>
          <w:rFonts w:ascii="Arial" w:hAnsi="Arial" w:cs="Arial"/>
          <w:sz w:val="22"/>
          <w:szCs w:val="22"/>
        </w:rPr>
      </w:pPr>
    </w:p>
    <w:p w:rsidR="000C6301" w:rsidRPr="004F2745" w:rsidRDefault="000C6301" w:rsidP="000C6301">
      <w:pPr>
        <w:ind w:left="709" w:right="423"/>
        <w:rPr>
          <w:rFonts w:ascii="Arial" w:hAnsi="Arial" w:cs="Arial"/>
          <w:sz w:val="22"/>
          <w:szCs w:val="22"/>
        </w:rPr>
      </w:pPr>
      <w:r w:rsidRPr="004F2745">
        <w:rPr>
          <w:rFonts w:ascii="Arial" w:hAnsi="Arial" w:cs="Arial"/>
          <w:sz w:val="22"/>
          <w:szCs w:val="22"/>
        </w:rPr>
        <w:t>“The gates are not permanent, and we plan to move them when we are satisfied the danger to the public has subsided,</w:t>
      </w:r>
      <w:r w:rsidR="00A91A4E">
        <w:rPr>
          <w:rFonts w:ascii="Arial" w:hAnsi="Arial" w:cs="Arial"/>
          <w:sz w:val="22"/>
          <w:szCs w:val="22"/>
        </w:rPr>
        <w:t xml:space="preserve"> and threat to water quality has eased</w:t>
      </w:r>
      <w:r w:rsidR="00E501FF">
        <w:rPr>
          <w:rFonts w:ascii="Arial" w:hAnsi="Arial" w:cs="Arial"/>
          <w:sz w:val="22"/>
          <w:szCs w:val="22"/>
        </w:rPr>
        <w:t>,</w:t>
      </w:r>
      <w:r w:rsidRPr="004F2745">
        <w:rPr>
          <w:rFonts w:ascii="Arial" w:hAnsi="Arial" w:cs="Arial"/>
          <w:sz w:val="22"/>
          <w:szCs w:val="22"/>
        </w:rPr>
        <w:t>” Mr McEwan said.</w:t>
      </w:r>
    </w:p>
    <w:p w:rsidR="000C6301" w:rsidRPr="004F2745" w:rsidRDefault="000C6301" w:rsidP="000C6301">
      <w:pPr>
        <w:ind w:left="709" w:right="423"/>
        <w:rPr>
          <w:rFonts w:ascii="Arial" w:hAnsi="Arial" w:cs="Arial"/>
          <w:sz w:val="22"/>
          <w:szCs w:val="22"/>
        </w:rPr>
      </w:pPr>
    </w:p>
    <w:p w:rsidR="000C6301" w:rsidRPr="004F2745" w:rsidRDefault="000C6301" w:rsidP="000C6301">
      <w:pPr>
        <w:ind w:left="709" w:right="423"/>
        <w:rPr>
          <w:rFonts w:ascii="Arial" w:hAnsi="Arial" w:cs="Arial"/>
          <w:sz w:val="22"/>
          <w:szCs w:val="22"/>
        </w:rPr>
      </w:pPr>
      <w:r w:rsidRPr="004F2745">
        <w:rPr>
          <w:rFonts w:ascii="Arial" w:hAnsi="Arial" w:cs="Arial"/>
          <w:sz w:val="22"/>
          <w:szCs w:val="22"/>
        </w:rPr>
        <w:t>“Some</w:t>
      </w:r>
      <w:r>
        <w:rPr>
          <w:rFonts w:ascii="Arial" w:hAnsi="Arial" w:cs="Arial"/>
          <w:sz w:val="22"/>
          <w:szCs w:val="22"/>
        </w:rPr>
        <w:t xml:space="preserve"> gates</w:t>
      </w:r>
      <w:r w:rsidRPr="004F2745">
        <w:rPr>
          <w:rFonts w:ascii="Arial" w:hAnsi="Arial" w:cs="Arial"/>
          <w:sz w:val="22"/>
          <w:szCs w:val="22"/>
        </w:rPr>
        <w:t xml:space="preserve"> will replace fire-damaged gates in areas of the </w:t>
      </w:r>
      <w:r>
        <w:rPr>
          <w:rFonts w:ascii="Arial" w:hAnsi="Arial" w:cs="Arial"/>
          <w:sz w:val="22"/>
          <w:szCs w:val="22"/>
        </w:rPr>
        <w:t xml:space="preserve">park and </w:t>
      </w:r>
      <w:r w:rsidRPr="004F2745">
        <w:rPr>
          <w:rFonts w:ascii="Arial" w:hAnsi="Arial" w:cs="Arial"/>
          <w:sz w:val="22"/>
          <w:szCs w:val="22"/>
        </w:rPr>
        <w:t xml:space="preserve">forests that are routinely closed each year in the wetter months to help prevent environmental damage and erosion.” </w:t>
      </w:r>
    </w:p>
    <w:p w:rsidR="000C6301" w:rsidRPr="004F2745" w:rsidRDefault="000C6301" w:rsidP="000C6301">
      <w:pPr>
        <w:ind w:left="709" w:right="423"/>
        <w:rPr>
          <w:rFonts w:ascii="Arial" w:hAnsi="Arial" w:cs="Arial"/>
          <w:sz w:val="22"/>
          <w:szCs w:val="22"/>
        </w:rPr>
      </w:pPr>
    </w:p>
    <w:p w:rsidR="000C6301" w:rsidRPr="004F2745" w:rsidRDefault="000C6301" w:rsidP="000C6301">
      <w:pPr>
        <w:autoSpaceDE w:val="0"/>
        <w:autoSpaceDN w:val="0"/>
        <w:adjustRightInd w:val="0"/>
        <w:ind w:left="709"/>
        <w:jc w:val="both"/>
        <w:rPr>
          <w:rFonts w:ascii="Arial" w:hAnsi="Arial" w:cs="Gautami"/>
          <w:sz w:val="22"/>
          <w:szCs w:val="21"/>
          <w:u w:val="single"/>
        </w:rPr>
      </w:pPr>
      <w:r w:rsidRPr="004F2745">
        <w:rPr>
          <w:rFonts w:ascii="Arial" w:hAnsi="Arial" w:cs="Gautami"/>
          <w:sz w:val="22"/>
          <w:szCs w:val="21"/>
        </w:rPr>
        <w:t>An online interactive map showing temporary road and recreation site closures is on the DSE web</w:t>
      </w:r>
      <w:r>
        <w:rPr>
          <w:rFonts w:ascii="Arial" w:hAnsi="Arial" w:cs="Gautami"/>
          <w:sz w:val="22"/>
          <w:szCs w:val="21"/>
        </w:rPr>
        <w:t xml:space="preserve"> </w:t>
      </w:r>
      <w:r w:rsidRPr="004F2745">
        <w:rPr>
          <w:rFonts w:ascii="Arial" w:hAnsi="Arial" w:cs="Gautami"/>
          <w:sz w:val="22"/>
          <w:szCs w:val="21"/>
        </w:rPr>
        <w:t>site</w:t>
      </w:r>
      <w:r w:rsidRPr="004F2745">
        <w:rPr>
          <w:rFonts w:ascii="Arial" w:hAnsi="Arial" w:cs="Gautami"/>
          <w:sz w:val="22"/>
          <w:szCs w:val="21"/>
          <w:u w:val="single"/>
        </w:rPr>
        <w:t xml:space="preserve"> </w:t>
      </w:r>
      <w:hyperlink r:id="rId10" w:history="1">
        <w:r w:rsidRPr="004F2745">
          <w:rPr>
            <w:rStyle w:val="Hyperlink"/>
            <w:rFonts w:ascii="Arial" w:hAnsi="Arial" w:cs="Gautami"/>
            <w:color w:val="auto"/>
            <w:sz w:val="22"/>
            <w:szCs w:val="21"/>
          </w:rPr>
          <w:t>www.dse.vic.gov.au</w:t>
        </w:r>
      </w:hyperlink>
      <w:r w:rsidRPr="004F2745">
        <w:rPr>
          <w:rFonts w:ascii="Arial" w:hAnsi="Arial" w:cs="Gautami"/>
          <w:sz w:val="22"/>
          <w:szCs w:val="21"/>
          <w:u w:val="single"/>
        </w:rPr>
        <w:t xml:space="preserve">/Interactive maps/2009 Bushfire Recovery </w:t>
      </w:r>
      <w:bookmarkEnd w:id="0"/>
      <w:bookmarkEnd w:id="1"/>
    </w:p>
    <w:p w:rsidR="00AC5A19" w:rsidRPr="00AC5A19" w:rsidRDefault="00AC5A19" w:rsidP="00AC5A19">
      <w:pPr>
        <w:tabs>
          <w:tab w:val="left" w:pos="6105"/>
        </w:tabs>
        <w:jc w:val="both"/>
        <w:rPr>
          <w:rFonts w:ascii="Arial" w:hAnsi="Arial" w:cs="Arial"/>
          <w:sz w:val="22"/>
          <w:szCs w:val="22"/>
        </w:rPr>
      </w:pPr>
    </w:p>
    <w:sectPr w:rsidR="00AC5A19" w:rsidRPr="00AC5A19" w:rsidSect="00391798">
      <w:headerReference w:type="even" r:id="rId11"/>
      <w:headerReference w:type="default" r:id="rId12"/>
      <w:footerReference w:type="default" r:id="rId13"/>
      <w:headerReference w:type="first" r:id="rId14"/>
      <w:pgSz w:w="11907" w:h="16840"/>
      <w:pgMar w:top="568" w:right="747" w:bottom="851" w:left="720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55174" w:rsidRDefault="00655174">
      <w:r>
        <w:separator/>
      </w:r>
    </w:p>
  </w:endnote>
  <w:endnote w:type="continuationSeparator" w:id="0">
    <w:p w:rsidR="00655174" w:rsidRDefault="0065517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Times-Roman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A00002EF" w:usb1="4000204B" w:usb2="00000000" w:usb3="00000000" w:csb0="0000009F" w:csb1="00000000"/>
  </w:font>
  <w:font w:name="Gautami">
    <w:panose1 w:val="02000500000000000000"/>
    <w:charset w:val="00"/>
    <w:family w:val="auto"/>
    <w:pitch w:val="variable"/>
    <w:sig w:usb0="002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1798" w:rsidRDefault="00391798" w:rsidP="00391798">
    <w:pPr>
      <w:pStyle w:val="Footer"/>
      <w:tabs>
        <w:tab w:val="clear" w:pos="4153"/>
        <w:tab w:val="left" w:pos="720"/>
        <w:tab w:val="left" w:pos="1440"/>
        <w:tab w:val="left" w:pos="2340"/>
        <w:tab w:val="left" w:pos="2790"/>
      </w:tabs>
      <w:rPr>
        <w:spacing w:val="-20"/>
        <w:sz w:val="28"/>
        <w:szCs w:val="28"/>
      </w:rPr>
    </w:pPr>
    <w:r>
      <w:rPr>
        <w:spacing w:val="-20"/>
        <w:sz w:val="120"/>
      </w:rPr>
      <w:tab/>
    </w:r>
    <w:r>
      <w:rPr>
        <w:spacing w:val="-20"/>
        <w:sz w:val="120"/>
      </w:rPr>
      <w:tab/>
    </w:r>
  </w:p>
  <w:p w:rsidR="00391798" w:rsidRDefault="00391798" w:rsidP="00391798">
    <w:pPr>
      <w:pStyle w:val="Footer"/>
      <w:tabs>
        <w:tab w:val="clear" w:pos="4153"/>
        <w:tab w:val="left" w:pos="720"/>
        <w:tab w:val="left" w:pos="1440"/>
        <w:tab w:val="left" w:pos="2340"/>
        <w:tab w:val="left" w:pos="2790"/>
      </w:tabs>
      <w:rPr>
        <w:b/>
      </w:rPr>
    </w:pPr>
    <w:r>
      <w:rPr>
        <w:spacing w:val="-20"/>
        <w:sz w:val="120"/>
      </w:rPr>
      <w:tab/>
    </w:r>
    <w:r>
      <w:rPr>
        <w:spacing w:val="-20"/>
        <w:sz w:val="120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55174" w:rsidRDefault="00655174">
      <w:r>
        <w:separator/>
      </w:r>
    </w:p>
  </w:footnote>
  <w:footnote w:type="continuationSeparator" w:id="0">
    <w:p w:rsidR="00655174" w:rsidRDefault="0065517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1798" w:rsidRDefault="00391798">
    <w:pPr>
      <w:pStyle w:val="Header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" o:spid="_x0000_s2050" type="#_x0000_t136" style="position:absolute;margin-left:0;margin-top:0;width:473.9pt;height:189.55pt;rotation:315;z-index:-1;mso-position-horizontal:center;mso-position-horizontal-relative:margin;mso-position-vertical:center;mso-position-vertical-relative:margin" o:allowincell="f" fillcolor="gray" stroked="f">
          <v:fill opacity=".5"/>
          <v:textpath style="font-family:&quot;Times New Roman&quot;;font-size:1pt" string="DRAFT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1798" w:rsidRDefault="00391798" w:rsidP="00391798">
    <w:pPr>
      <w:pStyle w:val="Header"/>
      <w:jc w:val="right"/>
      <w:rPr>
        <w:rFonts w:ascii="Arial" w:hAnsi="Arial" w:cs="Arial"/>
        <w:sz w:val="22"/>
        <w:szCs w:val="22"/>
      </w:rPr>
    </w:pPr>
  </w:p>
  <w:p w:rsidR="00391798" w:rsidRDefault="00391798" w:rsidP="00391798">
    <w:pPr>
      <w:pStyle w:val="Header"/>
      <w:jc w:val="right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1798" w:rsidRDefault="00391798">
    <w:pPr>
      <w:pStyle w:val="Header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" o:spid="_x0000_s2049" type="#_x0000_t136" style="position:absolute;margin-left:0;margin-top:0;width:473.9pt;height:189.55pt;rotation:315;z-index:-2;mso-position-horizontal:center;mso-position-horizontal-relative:margin;mso-position-vertical:center;mso-position-vertical-relative:margin" o:allowincell="f" fillcolor="gray" stroked="f">
          <v:fill opacity=".5"/>
          <v:textpath style="font-family:&quot;Times New Roman&quot;;font-size:1pt" string="DRAFT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491683"/>
    <w:multiLevelType w:val="multilevel"/>
    <w:tmpl w:val="BE788B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7371794"/>
    <w:multiLevelType w:val="hybridMultilevel"/>
    <w:tmpl w:val="61544B02"/>
    <w:lvl w:ilvl="0" w:tplc="0C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C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69386603"/>
    <w:multiLevelType w:val="singleLevel"/>
    <w:tmpl w:val="0C0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attachedTemplate r:id="rId1"/>
  <w:stylePaneFormatFilter w:val="3F01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>
      <o:colormenu v:ext="edit" fillcolor="none" strokecolor="none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27E46"/>
    <w:rsid w:val="000440B8"/>
    <w:rsid w:val="000C6301"/>
    <w:rsid w:val="002B3D00"/>
    <w:rsid w:val="002D6F3D"/>
    <w:rsid w:val="00311469"/>
    <w:rsid w:val="003457A3"/>
    <w:rsid w:val="00391798"/>
    <w:rsid w:val="003D14A8"/>
    <w:rsid w:val="003D3752"/>
    <w:rsid w:val="004758BC"/>
    <w:rsid w:val="004E1D92"/>
    <w:rsid w:val="004F2745"/>
    <w:rsid w:val="00550A88"/>
    <w:rsid w:val="0060698A"/>
    <w:rsid w:val="00647FE3"/>
    <w:rsid w:val="00655174"/>
    <w:rsid w:val="006948CB"/>
    <w:rsid w:val="007601C3"/>
    <w:rsid w:val="007D40D6"/>
    <w:rsid w:val="0082466C"/>
    <w:rsid w:val="00830515"/>
    <w:rsid w:val="00847293"/>
    <w:rsid w:val="008B462B"/>
    <w:rsid w:val="008F0683"/>
    <w:rsid w:val="009D056B"/>
    <w:rsid w:val="00A61FEE"/>
    <w:rsid w:val="00A91A4E"/>
    <w:rsid w:val="00AC5A19"/>
    <w:rsid w:val="00AD3D6E"/>
    <w:rsid w:val="00AD4D32"/>
    <w:rsid w:val="00AF5221"/>
    <w:rsid w:val="00AF64EF"/>
    <w:rsid w:val="00B56BE7"/>
    <w:rsid w:val="00B65506"/>
    <w:rsid w:val="00BA3633"/>
    <w:rsid w:val="00C25DAC"/>
    <w:rsid w:val="00C952B0"/>
    <w:rsid w:val="00CB2CDD"/>
    <w:rsid w:val="00D3634D"/>
    <w:rsid w:val="00D72E8F"/>
    <w:rsid w:val="00DD7815"/>
    <w:rsid w:val="00E41407"/>
    <w:rsid w:val="00E42C06"/>
    <w:rsid w:val="00E501FF"/>
    <w:rsid w:val="00E64B78"/>
    <w:rsid w:val="00EC3F64"/>
    <w:rsid w:val="00EE4530"/>
    <w:rsid w:val="00FB6605"/>
    <w:rsid w:val="00FD3325"/>
    <w:rsid w:val="00FF39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ity"/>
  <w:smartTagType w:namespaceuri="urn:schemas-microsoft-com:office:smarttags" w:name="place"/>
  <w:smartTagType w:namespaceuri="urn:schemas-microsoft-com:office:smarttags" w:name="PlaceName"/>
  <w:smartTagType w:namespaceuri="urn:schemas-microsoft-com:office:smarttags" w:name="PlaceType"/>
  <w:shapeDefaults>
    <o:shapedefaults v:ext="edit" spidmax="3074">
      <o:colormenu v:ext="edit" fillcolor="none" strokecolor="none"/>
    </o:shapedefaults>
    <o:shapelayout v:ext="edit">
      <o:idmap v:ext="edit" data="1"/>
      <o:regrouptable v:ext="edit">
        <o:entry new="1" old="0"/>
      </o:regrouptable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lang w:val="en-GB" w:eastAsia="en-US"/>
    </w:rPr>
  </w:style>
  <w:style w:type="paragraph" w:styleId="Heading1">
    <w:name w:val="heading 1"/>
    <w:basedOn w:val="Normal"/>
    <w:next w:val="Normal"/>
    <w:qFormat/>
    <w:rsid w:val="00D3634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b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</w:style>
  <w:style w:type="paragraph" w:styleId="BodyTextIndent">
    <w:name w:val="Body Text Indent"/>
    <w:basedOn w:val="Normal"/>
    <w:pPr>
      <w:ind w:left="709"/>
    </w:pPr>
  </w:style>
  <w:style w:type="paragraph" w:styleId="BodyTextIndent2">
    <w:name w:val="Body Text Indent 2"/>
    <w:basedOn w:val="Normal"/>
    <w:pPr>
      <w:ind w:left="709"/>
    </w:pPr>
    <w:rPr>
      <w:sz w:val="22"/>
    </w:rPr>
  </w:style>
  <w:style w:type="character" w:styleId="Hyperlink">
    <w:name w:val="Hyperlink"/>
    <w:basedOn w:val="DefaultParagraphFont"/>
    <w:rPr>
      <w:color w:val="0000FF"/>
      <w:u w:val="single"/>
    </w:rPr>
  </w:style>
  <w:style w:type="character" w:styleId="CommentReference">
    <w:name w:val="annotation reference"/>
    <w:basedOn w:val="DefaultParagraphFont"/>
    <w:semiHidden/>
    <w:rPr>
      <w:sz w:val="16"/>
    </w:rPr>
  </w:style>
  <w:style w:type="paragraph" w:styleId="CommentText">
    <w:name w:val="annotation text"/>
    <w:basedOn w:val="Normal"/>
    <w:semiHidden/>
    <w:rPr>
      <w:sz w:val="20"/>
      <w:lang w:val="en-AU"/>
    </w:rPr>
  </w:style>
  <w:style w:type="paragraph" w:styleId="NormalWeb">
    <w:name w:val="Normal (Web)"/>
    <w:basedOn w:val="Normal"/>
    <w:rsid w:val="00EC48AD"/>
    <w:pPr>
      <w:spacing w:before="100" w:beforeAutospacing="1" w:after="100" w:afterAutospacing="1"/>
    </w:pPr>
    <w:rPr>
      <w:szCs w:val="24"/>
      <w:lang w:val="en-AU" w:eastAsia="en-AU"/>
    </w:rPr>
  </w:style>
  <w:style w:type="table" w:styleId="TableGrid">
    <w:name w:val="Table Grid"/>
    <w:basedOn w:val="TableNormal"/>
    <w:rsid w:val="00115D6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28726E"/>
    <w:rPr>
      <w:rFonts w:ascii="Tahoma" w:hAnsi="Tahoma" w:cs="Tahoma"/>
      <w:sz w:val="16"/>
      <w:szCs w:val="16"/>
    </w:rPr>
  </w:style>
  <w:style w:type="paragraph" w:customStyle="1" w:styleId="CharCharCharChar">
    <w:name w:val=" Char Char Char Char"/>
    <w:basedOn w:val="Normal"/>
    <w:rsid w:val="006D623F"/>
    <w:pPr>
      <w:spacing w:after="160" w:line="240" w:lineRule="exact"/>
    </w:pPr>
    <w:rPr>
      <w:rFonts w:ascii="Tahoma" w:hAnsi="Tahoma" w:cs="Tahoma"/>
      <w:sz w:val="20"/>
      <w:lang w:val="en-US"/>
    </w:rPr>
  </w:style>
  <w:style w:type="paragraph" w:customStyle="1" w:styleId="BasicParagraph">
    <w:name w:val="[Basic Paragraph]"/>
    <w:basedOn w:val="Normal"/>
    <w:uiPriority w:val="99"/>
    <w:rsid w:val="003E68CA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Times-Roman" w:hAnsi="Times-Roman" w:cs="Times-Roman"/>
      <w:color w:val="000000"/>
      <w:szCs w:val="24"/>
      <w:lang w:val="en-US"/>
    </w:rPr>
  </w:style>
  <w:style w:type="character" w:customStyle="1" w:styleId="PlainTextChar">
    <w:name w:val="Plain Text Char"/>
    <w:basedOn w:val="DefaultParagraphFont"/>
    <w:link w:val="PlainText"/>
    <w:semiHidden/>
    <w:locked/>
    <w:rsid w:val="000C6301"/>
    <w:rPr>
      <w:rFonts w:ascii="Consolas" w:hAnsi="Consolas"/>
      <w:sz w:val="21"/>
      <w:szCs w:val="21"/>
      <w:lang w:bidi="ar-SA"/>
    </w:rPr>
  </w:style>
  <w:style w:type="paragraph" w:styleId="PlainText">
    <w:name w:val="Plain Text"/>
    <w:basedOn w:val="Normal"/>
    <w:link w:val="PlainTextChar"/>
    <w:semiHidden/>
    <w:rsid w:val="000C6301"/>
    <w:rPr>
      <w:rFonts w:ascii="Consolas" w:hAnsi="Consolas"/>
      <w:sz w:val="21"/>
      <w:szCs w:val="21"/>
      <w:lang w:val="en-AU" w:eastAsia="en-A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409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www.dse.vic.gov.au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ZEN\Template\_Newreleas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_Newrelease</Template>
  <TotalTime>1</TotalTime>
  <Pages>1</Pages>
  <Words>334</Words>
  <Characters>1910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media release</vt:lpstr>
    </vt:vector>
  </TitlesOfParts>
  <Company>Treasury Precinct</Company>
  <LinksUpToDate>false</LinksUpToDate>
  <CharactersWithSpaces>2240</CharactersWithSpaces>
  <SharedDoc>false</SharedDoc>
  <HLinks>
    <vt:vector size="6" baseType="variant">
      <vt:variant>
        <vt:i4>6291582</vt:i4>
      </vt:variant>
      <vt:variant>
        <vt:i4>0</vt:i4>
      </vt:variant>
      <vt:variant>
        <vt:i4>0</vt:i4>
      </vt:variant>
      <vt:variant>
        <vt:i4>5</vt:i4>
      </vt:variant>
      <vt:variant>
        <vt:lpwstr>http://www.dse.vic.gov.au/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media release</dc:title>
  <dc:subject/>
  <dc:creator>SGOP</dc:creator>
  <cp:keywords/>
  <cp:lastModifiedBy>Ian Robinson</cp:lastModifiedBy>
  <cp:revision>2</cp:revision>
  <cp:lastPrinted>2009-07-16T22:30:00Z</cp:lastPrinted>
  <dcterms:created xsi:type="dcterms:W3CDTF">2009-07-17T21:29:00Z</dcterms:created>
  <dcterms:modified xsi:type="dcterms:W3CDTF">2009-07-17T21:29:00Z</dcterms:modified>
</cp:coreProperties>
</file>